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C0A6" w14:textId="77777777" w:rsidR="00985C91" w:rsidRPr="00985C91" w:rsidRDefault="00985C91" w:rsidP="00985C9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Safer Sandwell Partnership Impact Through Imagery Award</w:t>
      </w:r>
    </w:p>
    <w:p w14:paraId="06D37B7F" w14:textId="77777777" w:rsidR="00985C91" w:rsidRPr="00985C91" w:rsidRDefault="00985C91" w:rsidP="00985C9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We are excited to announce the </w:t>
      </w:r>
      <w:r w:rsidRPr="00985C91">
        <w:rPr>
          <w:rFonts w:ascii="Times New Roman" w:eastAsia="Times New Roman" w:hAnsi="Times New Roman" w:cs="Times New Roman"/>
          <w:b/>
          <w:bCs/>
          <w:kern w:val="0"/>
          <w:sz w:val="24"/>
          <w:szCs w:val="24"/>
          <w:lang w:eastAsia="en-GB"/>
          <w14:ligatures w14:val="none"/>
        </w:rPr>
        <w:t>Safer Sandwell Partnership Impact Through Imagery Award</w:t>
      </w:r>
      <w:r w:rsidRPr="00985C91">
        <w:rPr>
          <w:rFonts w:ascii="Times New Roman" w:eastAsia="Times New Roman" w:hAnsi="Times New Roman" w:cs="Times New Roman"/>
          <w:kern w:val="0"/>
          <w:sz w:val="24"/>
          <w:szCs w:val="24"/>
          <w:lang w:eastAsia="en-GB"/>
          <w14:ligatures w14:val="none"/>
        </w:rPr>
        <w:t>, an initiative aimed at highlighting the power of visual storytelling in the fight against knife crime. This award will be presented to the photographer whose image creates the strongest impact, portraying how knife crime affects individuals and communities and how, together, we can work towards positive change.</w:t>
      </w:r>
    </w:p>
    <w:p w14:paraId="7A356CC8" w14:textId="77777777" w:rsidR="00985C91" w:rsidRPr="00985C91" w:rsidRDefault="00985C91" w:rsidP="00985C9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85C91">
        <w:rPr>
          <w:rFonts w:ascii="Times New Roman" w:eastAsia="Times New Roman" w:hAnsi="Times New Roman" w:cs="Times New Roman"/>
          <w:b/>
          <w:bCs/>
          <w:kern w:val="0"/>
          <w:sz w:val="27"/>
          <w:szCs w:val="27"/>
          <w:lang w:eastAsia="en-GB"/>
          <w14:ligatures w14:val="none"/>
        </w:rPr>
        <w:t>Award Details:</w:t>
      </w:r>
    </w:p>
    <w:p w14:paraId="6E9B36F4" w14:textId="77777777" w:rsidR="00985C91" w:rsidRPr="00985C91" w:rsidRDefault="00985C91" w:rsidP="00985C9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Prize</w:t>
      </w:r>
      <w:r w:rsidRPr="00985C91">
        <w:rPr>
          <w:rFonts w:ascii="Times New Roman" w:eastAsia="Times New Roman" w:hAnsi="Times New Roman" w:cs="Times New Roman"/>
          <w:kern w:val="0"/>
          <w:sz w:val="24"/>
          <w:szCs w:val="24"/>
          <w:lang w:eastAsia="en-GB"/>
          <w14:ligatures w14:val="none"/>
        </w:rPr>
        <w:t xml:space="preserve">: The winner will receive a framed print of their winning photograph, as well as the prestigious </w:t>
      </w:r>
      <w:r w:rsidRPr="00985C91">
        <w:rPr>
          <w:rFonts w:ascii="Times New Roman" w:eastAsia="Times New Roman" w:hAnsi="Times New Roman" w:cs="Times New Roman"/>
          <w:b/>
          <w:bCs/>
          <w:kern w:val="0"/>
          <w:sz w:val="24"/>
          <w:szCs w:val="24"/>
          <w:lang w:eastAsia="en-GB"/>
          <w14:ligatures w14:val="none"/>
        </w:rPr>
        <w:t>SSP Impact Through Imagery Award</w:t>
      </w:r>
      <w:r w:rsidRPr="00985C91">
        <w:rPr>
          <w:rFonts w:ascii="Times New Roman" w:eastAsia="Times New Roman" w:hAnsi="Times New Roman" w:cs="Times New Roman"/>
          <w:kern w:val="0"/>
          <w:sz w:val="24"/>
          <w:szCs w:val="24"/>
          <w:lang w:eastAsia="en-GB"/>
          <w14:ligatures w14:val="none"/>
        </w:rPr>
        <w:t xml:space="preserve">, to be presented at the closing ceremony on </w:t>
      </w:r>
      <w:r w:rsidRPr="00985C91">
        <w:rPr>
          <w:rFonts w:ascii="Times New Roman" w:eastAsia="Times New Roman" w:hAnsi="Times New Roman" w:cs="Times New Roman"/>
          <w:b/>
          <w:bCs/>
          <w:kern w:val="0"/>
          <w:sz w:val="24"/>
          <w:szCs w:val="24"/>
          <w:lang w:eastAsia="en-GB"/>
          <w14:ligatures w14:val="none"/>
        </w:rPr>
        <w:t>29 October</w:t>
      </w:r>
      <w:r w:rsidRPr="00985C91">
        <w:rPr>
          <w:rFonts w:ascii="Times New Roman" w:eastAsia="Times New Roman" w:hAnsi="Times New Roman" w:cs="Times New Roman"/>
          <w:kern w:val="0"/>
          <w:sz w:val="24"/>
          <w:szCs w:val="24"/>
          <w:lang w:eastAsia="en-GB"/>
          <w14:ligatures w14:val="none"/>
        </w:rPr>
        <w:t>.</w:t>
      </w:r>
    </w:p>
    <w:p w14:paraId="53982A0C" w14:textId="77777777" w:rsidR="00985C91" w:rsidRPr="00985C91" w:rsidRDefault="00985C91" w:rsidP="00985C9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Recognition</w:t>
      </w:r>
      <w:r w:rsidRPr="00985C91">
        <w:rPr>
          <w:rFonts w:ascii="Times New Roman" w:eastAsia="Times New Roman" w:hAnsi="Times New Roman" w:cs="Times New Roman"/>
          <w:kern w:val="0"/>
          <w:sz w:val="24"/>
          <w:szCs w:val="24"/>
          <w:lang w:eastAsia="en-GB"/>
          <w14:ligatures w14:val="none"/>
        </w:rPr>
        <w:t>:</w:t>
      </w:r>
    </w:p>
    <w:p w14:paraId="0F91EE7F" w14:textId="77777777" w:rsidR="00985C91" w:rsidRPr="00985C91" w:rsidRDefault="00985C91" w:rsidP="00985C91">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The winning image will be featured on the front page of Sandwell’s </w:t>
      </w:r>
      <w:r w:rsidRPr="00985C91">
        <w:rPr>
          <w:rFonts w:ascii="Times New Roman" w:eastAsia="Times New Roman" w:hAnsi="Times New Roman" w:cs="Times New Roman"/>
          <w:b/>
          <w:bCs/>
          <w:kern w:val="0"/>
          <w:sz w:val="24"/>
          <w:szCs w:val="24"/>
          <w:lang w:eastAsia="en-GB"/>
          <w14:ligatures w14:val="none"/>
        </w:rPr>
        <w:t>new Community Safety Strategy</w:t>
      </w:r>
      <w:r w:rsidRPr="00985C91">
        <w:rPr>
          <w:rFonts w:ascii="Times New Roman" w:eastAsia="Times New Roman" w:hAnsi="Times New Roman" w:cs="Times New Roman"/>
          <w:kern w:val="0"/>
          <w:sz w:val="24"/>
          <w:szCs w:val="24"/>
          <w:lang w:eastAsia="en-GB"/>
          <w14:ligatures w14:val="none"/>
        </w:rPr>
        <w:t>, setting the tone for our ongoing commitment to reducing violence.</w:t>
      </w:r>
    </w:p>
    <w:p w14:paraId="6C773355" w14:textId="77777777" w:rsidR="00985C91" w:rsidRPr="00985C91" w:rsidRDefault="00985C91" w:rsidP="00985C91">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The image will also feature as the </w:t>
      </w:r>
      <w:r w:rsidRPr="00985C91">
        <w:rPr>
          <w:rFonts w:ascii="Times New Roman" w:eastAsia="Times New Roman" w:hAnsi="Times New Roman" w:cs="Times New Roman"/>
          <w:b/>
          <w:bCs/>
          <w:kern w:val="0"/>
          <w:sz w:val="24"/>
          <w:szCs w:val="24"/>
          <w:lang w:eastAsia="en-GB"/>
          <w14:ligatures w14:val="none"/>
        </w:rPr>
        <w:t>front cover of the Sandwell Herald in Spring 2025</w:t>
      </w:r>
      <w:r w:rsidRPr="00985C91">
        <w:rPr>
          <w:rFonts w:ascii="Times New Roman" w:eastAsia="Times New Roman" w:hAnsi="Times New Roman" w:cs="Times New Roman"/>
          <w:kern w:val="0"/>
          <w:sz w:val="24"/>
          <w:szCs w:val="24"/>
          <w:lang w:eastAsia="en-GB"/>
          <w14:ligatures w14:val="none"/>
        </w:rPr>
        <w:t>, continuing our message of reducing knife violence.</w:t>
      </w:r>
    </w:p>
    <w:p w14:paraId="33F942BC" w14:textId="77777777" w:rsidR="00985C91" w:rsidRPr="00985C91" w:rsidRDefault="00985C91" w:rsidP="00985C91">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The photograph will be displayed in one of the </w:t>
      </w:r>
      <w:r w:rsidRPr="00985C91">
        <w:rPr>
          <w:rFonts w:ascii="Times New Roman" w:eastAsia="Times New Roman" w:hAnsi="Times New Roman" w:cs="Times New Roman"/>
          <w:b/>
          <w:bCs/>
          <w:kern w:val="0"/>
          <w:sz w:val="24"/>
          <w:szCs w:val="24"/>
          <w:lang w:eastAsia="en-GB"/>
          <w14:ligatures w14:val="none"/>
        </w:rPr>
        <w:t>large frames in the Annexes/Committee Rooms</w:t>
      </w:r>
      <w:r w:rsidRPr="00985C91">
        <w:rPr>
          <w:rFonts w:ascii="Times New Roman" w:eastAsia="Times New Roman" w:hAnsi="Times New Roman" w:cs="Times New Roman"/>
          <w:kern w:val="0"/>
          <w:sz w:val="24"/>
          <w:szCs w:val="24"/>
          <w:lang w:eastAsia="en-GB"/>
          <w14:ligatures w14:val="none"/>
        </w:rPr>
        <w:t>, serving as a permanent reminder of our collective effort to tackle knife crime.</w:t>
      </w:r>
    </w:p>
    <w:p w14:paraId="7C81EDB3" w14:textId="77777777" w:rsidR="00985C91" w:rsidRPr="00985C91" w:rsidRDefault="00985C91" w:rsidP="00985C91">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The image will be showcased in </w:t>
      </w:r>
      <w:r w:rsidRPr="00985C91">
        <w:rPr>
          <w:rFonts w:ascii="Times New Roman" w:eastAsia="Times New Roman" w:hAnsi="Times New Roman" w:cs="Times New Roman"/>
          <w:b/>
          <w:bCs/>
          <w:kern w:val="0"/>
          <w:sz w:val="24"/>
          <w:szCs w:val="24"/>
          <w:lang w:eastAsia="en-GB"/>
          <w14:ligatures w14:val="none"/>
        </w:rPr>
        <w:t>public spaces</w:t>
      </w:r>
      <w:r w:rsidRPr="00985C91">
        <w:rPr>
          <w:rFonts w:ascii="Times New Roman" w:eastAsia="Times New Roman" w:hAnsi="Times New Roman" w:cs="Times New Roman"/>
          <w:kern w:val="0"/>
          <w:sz w:val="24"/>
          <w:szCs w:val="24"/>
          <w:lang w:eastAsia="en-GB"/>
          <w14:ligatures w14:val="none"/>
        </w:rPr>
        <w:t xml:space="preserve"> across Sandwell, including libraries, schools, community centres, and </w:t>
      </w:r>
      <w:r w:rsidRPr="00985C91">
        <w:rPr>
          <w:rFonts w:ascii="Times New Roman" w:eastAsia="Times New Roman" w:hAnsi="Times New Roman" w:cs="Times New Roman"/>
          <w:b/>
          <w:bCs/>
          <w:kern w:val="0"/>
          <w:sz w:val="24"/>
          <w:szCs w:val="24"/>
          <w:lang w:eastAsia="en-GB"/>
          <w14:ligatures w14:val="none"/>
        </w:rPr>
        <w:t>JCD digital sites</w:t>
      </w:r>
      <w:r w:rsidRPr="00985C91">
        <w:rPr>
          <w:rFonts w:ascii="Times New Roman" w:eastAsia="Times New Roman" w:hAnsi="Times New Roman" w:cs="Times New Roman"/>
          <w:kern w:val="0"/>
          <w:sz w:val="24"/>
          <w:szCs w:val="24"/>
          <w:lang w:eastAsia="en-GB"/>
          <w14:ligatures w14:val="none"/>
        </w:rPr>
        <w:t xml:space="preserve"> across the borough.</w:t>
      </w:r>
    </w:p>
    <w:p w14:paraId="1F88F034" w14:textId="77777777" w:rsidR="00985C91" w:rsidRPr="00985C91" w:rsidRDefault="00985C91" w:rsidP="00985C9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Community Impact</w:t>
      </w:r>
      <w:r w:rsidRPr="00985C91">
        <w:rPr>
          <w:rFonts w:ascii="Times New Roman" w:eastAsia="Times New Roman" w:hAnsi="Times New Roman" w:cs="Times New Roman"/>
          <w:kern w:val="0"/>
          <w:sz w:val="24"/>
          <w:szCs w:val="24"/>
          <w:lang w:eastAsia="en-GB"/>
          <w14:ligatures w14:val="none"/>
        </w:rPr>
        <w:t xml:space="preserve">: The winning photograph will be featured in </w:t>
      </w:r>
      <w:r w:rsidRPr="00985C91">
        <w:rPr>
          <w:rFonts w:ascii="Times New Roman" w:eastAsia="Times New Roman" w:hAnsi="Times New Roman" w:cs="Times New Roman"/>
          <w:b/>
          <w:bCs/>
          <w:kern w:val="0"/>
          <w:sz w:val="24"/>
          <w:szCs w:val="24"/>
          <w:lang w:eastAsia="en-GB"/>
          <w14:ligatures w14:val="none"/>
        </w:rPr>
        <w:t>Sandwell’s community safety publications, social media, and educational materials</w:t>
      </w:r>
      <w:r w:rsidRPr="00985C91">
        <w:rPr>
          <w:rFonts w:ascii="Times New Roman" w:eastAsia="Times New Roman" w:hAnsi="Times New Roman" w:cs="Times New Roman"/>
          <w:kern w:val="0"/>
          <w:sz w:val="24"/>
          <w:szCs w:val="24"/>
          <w:lang w:eastAsia="en-GB"/>
          <w14:ligatures w14:val="none"/>
        </w:rPr>
        <w:t>, helping raise awareness and encouraging ongoing discussions on knife crime prevention.</w:t>
      </w:r>
    </w:p>
    <w:p w14:paraId="6373BE40" w14:textId="77777777" w:rsidR="00985C91" w:rsidRPr="00985C91" w:rsidRDefault="00985C91" w:rsidP="00985C9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85C91">
        <w:rPr>
          <w:rFonts w:ascii="Times New Roman" w:eastAsia="Times New Roman" w:hAnsi="Times New Roman" w:cs="Times New Roman"/>
          <w:b/>
          <w:bCs/>
          <w:kern w:val="0"/>
          <w:sz w:val="27"/>
          <w:szCs w:val="27"/>
          <w:lang w:eastAsia="en-GB"/>
          <w14:ligatures w14:val="none"/>
        </w:rPr>
        <w:t>Judging Criteria:</w:t>
      </w:r>
    </w:p>
    <w:p w14:paraId="6A568267" w14:textId="77777777" w:rsidR="00985C91" w:rsidRPr="00985C91" w:rsidRDefault="00985C91" w:rsidP="00985C9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Impact</w:t>
      </w:r>
      <w:r w:rsidRPr="00985C91">
        <w:rPr>
          <w:rFonts w:ascii="Times New Roman" w:eastAsia="Times New Roman" w:hAnsi="Times New Roman" w:cs="Times New Roman"/>
          <w:kern w:val="0"/>
          <w:sz w:val="24"/>
          <w:szCs w:val="24"/>
          <w:lang w:eastAsia="en-GB"/>
          <w14:ligatures w14:val="none"/>
        </w:rPr>
        <w:t>: How effectively does the image evoke an emotional response or provoke thought on the issue of knife crime?</w:t>
      </w:r>
    </w:p>
    <w:p w14:paraId="13D58B81" w14:textId="77777777" w:rsidR="00985C91" w:rsidRPr="00985C91" w:rsidRDefault="00985C91" w:rsidP="00985C9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Creativity</w:t>
      </w:r>
      <w:r w:rsidRPr="00985C91">
        <w:rPr>
          <w:rFonts w:ascii="Times New Roman" w:eastAsia="Times New Roman" w:hAnsi="Times New Roman" w:cs="Times New Roman"/>
          <w:kern w:val="0"/>
          <w:sz w:val="24"/>
          <w:szCs w:val="24"/>
          <w:lang w:eastAsia="en-GB"/>
          <w14:ligatures w14:val="none"/>
        </w:rPr>
        <w:t>: How unique or artistic is the approach to capturing the Knife Angel or the broader message of knife crime awareness?</w:t>
      </w:r>
    </w:p>
    <w:p w14:paraId="02557E6D" w14:textId="77777777" w:rsidR="00985C91" w:rsidRPr="00985C91" w:rsidRDefault="00985C91" w:rsidP="00985C9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Message</w:t>
      </w:r>
      <w:r w:rsidRPr="00985C91">
        <w:rPr>
          <w:rFonts w:ascii="Times New Roman" w:eastAsia="Times New Roman" w:hAnsi="Times New Roman" w:cs="Times New Roman"/>
          <w:kern w:val="0"/>
          <w:sz w:val="24"/>
          <w:szCs w:val="24"/>
          <w:lang w:eastAsia="en-GB"/>
          <w14:ligatures w14:val="none"/>
        </w:rPr>
        <w:t>: How well does the photograph convey the importance of making positive choices and turning away from violence?</w:t>
      </w:r>
    </w:p>
    <w:p w14:paraId="24DFD5AB" w14:textId="77777777" w:rsidR="00985C91" w:rsidRPr="00985C91" w:rsidRDefault="00985C91" w:rsidP="00985C9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85C91">
        <w:rPr>
          <w:rFonts w:ascii="Times New Roman" w:eastAsia="Times New Roman" w:hAnsi="Times New Roman" w:cs="Times New Roman"/>
          <w:b/>
          <w:bCs/>
          <w:kern w:val="0"/>
          <w:sz w:val="27"/>
          <w:szCs w:val="27"/>
          <w:lang w:eastAsia="en-GB"/>
          <w14:ligatures w14:val="none"/>
        </w:rPr>
        <w:t>Submission Guidelines:</w:t>
      </w:r>
    </w:p>
    <w:p w14:paraId="3A14D232" w14:textId="77777777" w:rsidR="00985C91" w:rsidRPr="00985C91" w:rsidRDefault="00985C91" w:rsidP="00985C9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Photographs must be of or inspired by the </w:t>
      </w:r>
      <w:r w:rsidRPr="00985C91">
        <w:rPr>
          <w:rFonts w:ascii="Times New Roman" w:eastAsia="Times New Roman" w:hAnsi="Times New Roman" w:cs="Times New Roman"/>
          <w:b/>
          <w:bCs/>
          <w:kern w:val="0"/>
          <w:sz w:val="24"/>
          <w:szCs w:val="24"/>
          <w:lang w:eastAsia="en-GB"/>
          <w14:ligatures w14:val="none"/>
        </w:rPr>
        <w:t>Knife Angel</w:t>
      </w:r>
      <w:r w:rsidRPr="00985C91">
        <w:rPr>
          <w:rFonts w:ascii="Times New Roman" w:eastAsia="Times New Roman" w:hAnsi="Times New Roman" w:cs="Times New Roman"/>
          <w:kern w:val="0"/>
          <w:sz w:val="24"/>
          <w:szCs w:val="24"/>
          <w:lang w:eastAsia="en-GB"/>
          <w14:ligatures w14:val="none"/>
        </w:rPr>
        <w:t xml:space="preserve"> and its presence in Sandwell.</w:t>
      </w:r>
    </w:p>
    <w:p w14:paraId="4BD0A72C" w14:textId="77777777" w:rsidR="00985C91" w:rsidRPr="00985C91" w:rsidRDefault="00985C91" w:rsidP="00985C9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b/>
          <w:bCs/>
          <w:kern w:val="0"/>
          <w:sz w:val="24"/>
          <w:szCs w:val="24"/>
          <w:lang w:eastAsia="en-GB"/>
          <w14:ligatures w14:val="none"/>
        </w:rPr>
        <w:t>Entries must be submitted by 25 October 2024</w:t>
      </w:r>
      <w:r w:rsidRPr="00985C91">
        <w:rPr>
          <w:rFonts w:ascii="Times New Roman" w:eastAsia="Times New Roman" w:hAnsi="Times New Roman" w:cs="Times New Roman"/>
          <w:kern w:val="0"/>
          <w:sz w:val="24"/>
          <w:szCs w:val="24"/>
          <w:lang w:eastAsia="en-GB"/>
          <w14:ligatures w14:val="none"/>
        </w:rPr>
        <w:t>.</w:t>
      </w:r>
    </w:p>
    <w:p w14:paraId="1EAA291D" w14:textId="77777777" w:rsidR="00985C91" w:rsidRPr="00985C91" w:rsidRDefault="00985C91" w:rsidP="00985C9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To participate, share your photo using the hashtag </w:t>
      </w:r>
      <w:r w:rsidRPr="00985C91">
        <w:rPr>
          <w:rFonts w:ascii="Times New Roman" w:eastAsia="Times New Roman" w:hAnsi="Times New Roman" w:cs="Times New Roman"/>
          <w:b/>
          <w:bCs/>
          <w:kern w:val="0"/>
          <w:sz w:val="24"/>
          <w:szCs w:val="24"/>
          <w:lang w:eastAsia="en-GB"/>
          <w14:ligatures w14:val="none"/>
        </w:rPr>
        <w:t>#KnifeAngelSandwell</w:t>
      </w:r>
      <w:r w:rsidRPr="00985C91">
        <w:rPr>
          <w:rFonts w:ascii="Times New Roman" w:eastAsia="Times New Roman" w:hAnsi="Times New Roman" w:cs="Times New Roman"/>
          <w:kern w:val="0"/>
          <w:sz w:val="24"/>
          <w:szCs w:val="24"/>
          <w:lang w:eastAsia="en-GB"/>
          <w14:ligatures w14:val="none"/>
        </w:rPr>
        <w:t xml:space="preserve"> on one of the dedicated Knife Angel Sandwell social media pages and ensure you tag:</w:t>
      </w:r>
    </w:p>
    <w:p w14:paraId="00F8071E" w14:textId="77777777" w:rsidR="00985C91" w:rsidRPr="00985C91" w:rsidRDefault="00985C91" w:rsidP="00985C91">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Instagram: </w:t>
      </w:r>
      <w:hyperlink r:id="rId5" w:tgtFrame="_new" w:history="1">
        <w:r w:rsidRPr="00985C91">
          <w:rPr>
            <w:rFonts w:ascii="Times New Roman" w:eastAsia="Times New Roman" w:hAnsi="Times New Roman" w:cs="Times New Roman"/>
            <w:color w:val="0000FF"/>
            <w:kern w:val="0"/>
            <w:sz w:val="24"/>
            <w:szCs w:val="24"/>
            <w:u w:val="single"/>
            <w:lang w:eastAsia="en-GB"/>
            <w14:ligatures w14:val="none"/>
          </w:rPr>
          <w:t>https://www.instagram.com/knifeangelsandwell/</w:t>
        </w:r>
      </w:hyperlink>
    </w:p>
    <w:p w14:paraId="4635CB9C" w14:textId="77777777" w:rsidR="00985C91" w:rsidRPr="00985C91" w:rsidRDefault="00985C91" w:rsidP="00985C91">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Facebook: </w:t>
      </w:r>
      <w:hyperlink r:id="rId6" w:tgtFrame="_new" w:history="1">
        <w:r w:rsidRPr="00985C91">
          <w:rPr>
            <w:rFonts w:ascii="Times New Roman" w:eastAsia="Times New Roman" w:hAnsi="Times New Roman" w:cs="Times New Roman"/>
            <w:color w:val="0000FF"/>
            <w:kern w:val="0"/>
            <w:sz w:val="24"/>
            <w:szCs w:val="24"/>
            <w:u w:val="single"/>
            <w:lang w:eastAsia="en-GB"/>
            <w14:ligatures w14:val="none"/>
          </w:rPr>
          <w:t>https://www.facebook.com/profile.php?id=61566638394146</w:t>
        </w:r>
      </w:hyperlink>
    </w:p>
    <w:p w14:paraId="18D104FB" w14:textId="77777777" w:rsidR="00985C91" w:rsidRPr="00985C91" w:rsidRDefault="00985C91" w:rsidP="00985C91">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X (Twitter): </w:t>
      </w:r>
      <w:hyperlink r:id="rId7" w:tgtFrame="_new" w:history="1">
        <w:r w:rsidRPr="00985C91">
          <w:rPr>
            <w:rFonts w:ascii="Times New Roman" w:eastAsia="Times New Roman" w:hAnsi="Times New Roman" w:cs="Times New Roman"/>
            <w:color w:val="0000FF"/>
            <w:kern w:val="0"/>
            <w:sz w:val="24"/>
            <w:szCs w:val="24"/>
            <w:u w:val="single"/>
            <w:lang w:eastAsia="en-GB"/>
            <w14:ligatures w14:val="none"/>
          </w:rPr>
          <w:t>https://x.com/SaferSandwell</w:t>
        </w:r>
      </w:hyperlink>
    </w:p>
    <w:p w14:paraId="25B8BFF1" w14:textId="77777777" w:rsidR="00985C91" w:rsidRPr="00985C91" w:rsidRDefault="00985C91" w:rsidP="00985C9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Alternatively, you can submit your entry via email at </w:t>
      </w:r>
      <w:r w:rsidRPr="00985C91">
        <w:rPr>
          <w:rFonts w:ascii="Times New Roman" w:eastAsia="Times New Roman" w:hAnsi="Times New Roman" w:cs="Times New Roman"/>
          <w:b/>
          <w:bCs/>
          <w:kern w:val="0"/>
          <w:sz w:val="24"/>
          <w:szCs w:val="24"/>
          <w:lang w:eastAsia="en-GB"/>
          <w14:ligatures w14:val="none"/>
        </w:rPr>
        <w:t>communitysafety_team@sandwell.gov.uk</w:t>
      </w:r>
    </w:p>
    <w:p w14:paraId="3BA84137" w14:textId="77777777" w:rsidR="00985C91" w:rsidRPr="00985C91" w:rsidRDefault="00985C91" w:rsidP="00985C9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85C91">
        <w:rPr>
          <w:rFonts w:ascii="Times New Roman" w:eastAsia="Times New Roman" w:hAnsi="Times New Roman" w:cs="Times New Roman"/>
          <w:b/>
          <w:bCs/>
          <w:kern w:val="0"/>
          <w:sz w:val="27"/>
          <w:szCs w:val="27"/>
          <w:lang w:eastAsia="en-GB"/>
          <w14:ligatures w14:val="none"/>
        </w:rPr>
        <w:lastRenderedPageBreak/>
        <w:t>Award Presentation:</w:t>
      </w:r>
    </w:p>
    <w:p w14:paraId="40DAAB74" w14:textId="77777777" w:rsidR="00985C91" w:rsidRPr="00985C91" w:rsidRDefault="00985C91" w:rsidP="00985C9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The </w:t>
      </w:r>
      <w:r w:rsidRPr="00985C91">
        <w:rPr>
          <w:rFonts w:ascii="Times New Roman" w:eastAsia="Times New Roman" w:hAnsi="Times New Roman" w:cs="Times New Roman"/>
          <w:b/>
          <w:bCs/>
          <w:kern w:val="0"/>
          <w:sz w:val="24"/>
          <w:szCs w:val="24"/>
          <w:lang w:eastAsia="en-GB"/>
          <w14:ligatures w14:val="none"/>
        </w:rPr>
        <w:t>SSP Impact Through Imagery Award</w:t>
      </w:r>
      <w:r w:rsidRPr="00985C91">
        <w:rPr>
          <w:rFonts w:ascii="Times New Roman" w:eastAsia="Times New Roman" w:hAnsi="Times New Roman" w:cs="Times New Roman"/>
          <w:kern w:val="0"/>
          <w:sz w:val="24"/>
          <w:szCs w:val="24"/>
          <w:lang w:eastAsia="en-GB"/>
          <w14:ligatures w14:val="none"/>
        </w:rPr>
        <w:t xml:space="preserve"> will be presented to the winner during the </w:t>
      </w:r>
      <w:r w:rsidRPr="00985C91">
        <w:rPr>
          <w:rFonts w:ascii="Times New Roman" w:eastAsia="Times New Roman" w:hAnsi="Times New Roman" w:cs="Times New Roman"/>
          <w:b/>
          <w:bCs/>
          <w:kern w:val="0"/>
          <w:sz w:val="24"/>
          <w:szCs w:val="24"/>
          <w:lang w:eastAsia="en-GB"/>
          <w14:ligatures w14:val="none"/>
        </w:rPr>
        <w:t>closing ceremony</w:t>
      </w:r>
      <w:r w:rsidRPr="00985C91">
        <w:rPr>
          <w:rFonts w:ascii="Times New Roman" w:eastAsia="Times New Roman" w:hAnsi="Times New Roman" w:cs="Times New Roman"/>
          <w:kern w:val="0"/>
          <w:sz w:val="24"/>
          <w:szCs w:val="24"/>
          <w:lang w:eastAsia="en-GB"/>
          <w14:ligatures w14:val="none"/>
        </w:rPr>
        <w:t xml:space="preserve"> of the Knife Angel event in Sandwell on </w:t>
      </w:r>
      <w:r w:rsidRPr="00985C91">
        <w:rPr>
          <w:rFonts w:ascii="Times New Roman" w:eastAsia="Times New Roman" w:hAnsi="Times New Roman" w:cs="Times New Roman"/>
          <w:b/>
          <w:bCs/>
          <w:kern w:val="0"/>
          <w:sz w:val="24"/>
          <w:szCs w:val="24"/>
          <w:lang w:eastAsia="en-GB"/>
          <w14:ligatures w14:val="none"/>
        </w:rPr>
        <w:t>29 October 2024</w:t>
      </w:r>
      <w:r w:rsidRPr="00985C91">
        <w:rPr>
          <w:rFonts w:ascii="Times New Roman" w:eastAsia="Times New Roman" w:hAnsi="Times New Roman" w:cs="Times New Roman"/>
          <w:kern w:val="0"/>
          <w:sz w:val="24"/>
          <w:szCs w:val="24"/>
          <w:lang w:eastAsia="en-GB"/>
          <w14:ligatures w14:val="none"/>
        </w:rPr>
        <w:t>. Join us as we celebrate the power of photography to inspire change, raise awareness, and help create a safer future for Sandwell.</w:t>
      </w:r>
    </w:p>
    <w:p w14:paraId="1FF05E21" w14:textId="77777777" w:rsidR="00985C91" w:rsidRPr="00985C91" w:rsidRDefault="00985C91" w:rsidP="00985C9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85C91">
        <w:rPr>
          <w:rFonts w:ascii="Times New Roman" w:eastAsia="Times New Roman" w:hAnsi="Times New Roman" w:cs="Times New Roman"/>
          <w:b/>
          <w:bCs/>
          <w:kern w:val="0"/>
          <w:sz w:val="27"/>
          <w:szCs w:val="27"/>
          <w:lang w:eastAsia="en-GB"/>
          <w14:ligatures w14:val="none"/>
        </w:rPr>
        <w:t>Marketing the Winning Entry:</w:t>
      </w:r>
    </w:p>
    <w:p w14:paraId="6357DB6C" w14:textId="77777777" w:rsidR="00985C91" w:rsidRPr="00985C91" w:rsidRDefault="00985C91" w:rsidP="00985C9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The winning photo will be marketed through:</w:t>
      </w:r>
    </w:p>
    <w:p w14:paraId="3C89AA5B" w14:textId="77777777" w:rsidR="00985C91" w:rsidRPr="00985C91" w:rsidRDefault="00985C91" w:rsidP="00985C9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Display on </w:t>
      </w:r>
      <w:r w:rsidRPr="00985C91">
        <w:rPr>
          <w:rFonts w:ascii="Times New Roman" w:eastAsia="Times New Roman" w:hAnsi="Times New Roman" w:cs="Times New Roman"/>
          <w:b/>
          <w:bCs/>
          <w:kern w:val="0"/>
          <w:sz w:val="24"/>
          <w:szCs w:val="24"/>
          <w:lang w:eastAsia="en-GB"/>
          <w14:ligatures w14:val="none"/>
        </w:rPr>
        <w:t>JCD digital sites</w:t>
      </w:r>
      <w:r w:rsidRPr="00985C91">
        <w:rPr>
          <w:rFonts w:ascii="Times New Roman" w:eastAsia="Times New Roman" w:hAnsi="Times New Roman" w:cs="Times New Roman"/>
          <w:kern w:val="0"/>
          <w:sz w:val="24"/>
          <w:szCs w:val="24"/>
          <w:lang w:eastAsia="en-GB"/>
          <w14:ligatures w14:val="none"/>
        </w:rPr>
        <w:t xml:space="preserve"> across Sandwell.</w:t>
      </w:r>
    </w:p>
    <w:p w14:paraId="08594306" w14:textId="77777777" w:rsidR="00985C91" w:rsidRPr="00985C91" w:rsidRDefault="00985C91" w:rsidP="00985C9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Sharing across all of </w:t>
      </w:r>
      <w:r w:rsidRPr="00985C91">
        <w:rPr>
          <w:rFonts w:ascii="Times New Roman" w:eastAsia="Times New Roman" w:hAnsi="Times New Roman" w:cs="Times New Roman"/>
          <w:b/>
          <w:bCs/>
          <w:kern w:val="0"/>
          <w:sz w:val="24"/>
          <w:szCs w:val="24"/>
          <w:lang w:eastAsia="en-GB"/>
          <w14:ligatures w14:val="none"/>
        </w:rPr>
        <w:t>Sandwell’s social media channels</w:t>
      </w:r>
      <w:r w:rsidRPr="00985C91">
        <w:rPr>
          <w:rFonts w:ascii="Times New Roman" w:eastAsia="Times New Roman" w:hAnsi="Times New Roman" w:cs="Times New Roman"/>
          <w:kern w:val="0"/>
          <w:sz w:val="24"/>
          <w:szCs w:val="24"/>
          <w:lang w:eastAsia="en-GB"/>
          <w14:ligatures w14:val="none"/>
        </w:rPr>
        <w:t>.</w:t>
      </w:r>
    </w:p>
    <w:p w14:paraId="636CE81D" w14:textId="77777777" w:rsidR="00985C91" w:rsidRPr="00985C91" w:rsidRDefault="00985C91" w:rsidP="00985C9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Featuring in the </w:t>
      </w:r>
      <w:r w:rsidRPr="00985C91">
        <w:rPr>
          <w:rFonts w:ascii="Times New Roman" w:eastAsia="Times New Roman" w:hAnsi="Times New Roman" w:cs="Times New Roman"/>
          <w:b/>
          <w:bCs/>
          <w:kern w:val="0"/>
          <w:sz w:val="24"/>
          <w:szCs w:val="24"/>
          <w:lang w:eastAsia="en-GB"/>
          <w14:ligatures w14:val="none"/>
        </w:rPr>
        <w:t>Spring Herald</w:t>
      </w:r>
      <w:r w:rsidRPr="00985C91">
        <w:rPr>
          <w:rFonts w:ascii="Times New Roman" w:eastAsia="Times New Roman" w:hAnsi="Times New Roman" w:cs="Times New Roman"/>
          <w:kern w:val="0"/>
          <w:sz w:val="24"/>
          <w:szCs w:val="24"/>
          <w:lang w:eastAsia="en-GB"/>
          <w14:ligatures w14:val="none"/>
        </w:rPr>
        <w:t>.</w:t>
      </w:r>
    </w:p>
    <w:p w14:paraId="64117D72" w14:textId="77777777" w:rsidR="00985C91" w:rsidRPr="00985C91" w:rsidRDefault="00985C91" w:rsidP="00985C9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Display in one of the </w:t>
      </w:r>
      <w:r w:rsidRPr="00985C91">
        <w:rPr>
          <w:rFonts w:ascii="Times New Roman" w:eastAsia="Times New Roman" w:hAnsi="Times New Roman" w:cs="Times New Roman"/>
          <w:b/>
          <w:bCs/>
          <w:kern w:val="0"/>
          <w:sz w:val="24"/>
          <w:szCs w:val="24"/>
          <w:lang w:eastAsia="en-GB"/>
          <w14:ligatures w14:val="none"/>
        </w:rPr>
        <w:t>large frames in Council Annexes/Committee Rooms</w:t>
      </w:r>
      <w:r w:rsidRPr="00985C91">
        <w:rPr>
          <w:rFonts w:ascii="Times New Roman" w:eastAsia="Times New Roman" w:hAnsi="Times New Roman" w:cs="Times New Roman"/>
          <w:kern w:val="0"/>
          <w:sz w:val="24"/>
          <w:szCs w:val="24"/>
          <w:lang w:eastAsia="en-GB"/>
          <w14:ligatures w14:val="none"/>
        </w:rPr>
        <w:t>.</w:t>
      </w:r>
    </w:p>
    <w:p w14:paraId="0E06613F" w14:textId="77777777" w:rsidR="00985C91" w:rsidRPr="00985C91" w:rsidRDefault="00985C91" w:rsidP="00985C9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Featured as the </w:t>
      </w:r>
      <w:r w:rsidRPr="00985C91">
        <w:rPr>
          <w:rFonts w:ascii="Times New Roman" w:eastAsia="Times New Roman" w:hAnsi="Times New Roman" w:cs="Times New Roman"/>
          <w:b/>
          <w:bCs/>
          <w:kern w:val="0"/>
          <w:sz w:val="24"/>
          <w:szCs w:val="24"/>
          <w:lang w:eastAsia="en-GB"/>
          <w14:ligatures w14:val="none"/>
        </w:rPr>
        <w:t>front cover of the Sandwell Community Safety Strategy</w:t>
      </w:r>
      <w:r w:rsidRPr="00985C91">
        <w:rPr>
          <w:rFonts w:ascii="Times New Roman" w:eastAsia="Times New Roman" w:hAnsi="Times New Roman" w:cs="Times New Roman"/>
          <w:kern w:val="0"/>
          <w:sz w:val="24"/>
          <w:szCs w:val="24"/>
          <w:lang w:eastAsia="en-GB"/>
          <w14:ligatures w14:val="none"/>
        </w:rPr>
        <w:t>.</w:t>
      </w:r>
    </w:p>
    <w:p w14:paraId="25CD77C5" w14:textId="77777777" w:rsidR="00985C91" w:rsidRPr="00985C91" w:rsidRDefault="00985C91" w:rsidP="00985C9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85C91">
        <w:rPr>
          <w:rFonts w:ascii="Times New Roman" w:eastAsia="Times New Roman" w:hAnsi="Times New Roman" w:cs="Times New Roman"/>
          <w:b/>
          <w:bCs/>
          <w:kern w:val="0"/>
          <w:sz w:val="27"/>
          <w:szCs w:val="27"/>
          <w:lang w:eastAsia="en-GB"/>
          <w14:ligatures w14:val="none"/>
        </w:rPr>
        <w:t>Terms and Conditions:</w:t>
      </w:r>
    </w:p>
    <w:p w14:paraId="567877CA" w14:textId="77777777" w:rsidR="00985C91" w:rsidRPr="00985C91" w:rsidRDefault="00985C91" w:rsidP="00985C9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Entries must be submitted by </w:t>
      </w:r>
      <w:r w:rsidRPr="00985C91">
        <w:rPr>
          <w:rFonts w:ascii="Times New Roman" w:eastAsia="Times New Roman" w:hAnsi="Times New Roman" w:cs="Times New Roman"/>
          <w:b/>
          <w:bCs/>
          <w:kern w:val="0"/>
          <w:sz w:val="24"/>
          <w:szCs w:val="24"/>
          <w:lang w:eastAsia="en-GB"/>
          <w14:ligatures w14:val="none"/>
        </w:rPr>
        <w:t>25 October 2024</w:t>
      </w:r>
      <w:r w:rsidRPr="00985C91">
        <w:rPr>
          <w:rFonts w:ascii="Times New Roman" w:eastAsia="Times New Roman" w:hAnsi="Times New Roman" w:cs="Times New Roman"/>
          <w:kern w:val="0"/>
          <w:sz w:val="24"/>
          <w:szCs w:val="24"/>
          <w:lang w:eastAsia="en-GB"/>
          <w14:ligatures w14:val="none"/>
        </w:rPr>
        <w:t>.</w:t>
      </w:r>
    </w:p>
    <w:p w14:paraId="66985533" w14:textId="77777777" w:rsidR="00985C91" w:rsidRPr="00985C91" w:rsidRDefault="00985C91" w:rsidP="00985C9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The photograph must be of or inspired by the Knife Angel.</w:t>
      </w:r>
    </w:p>
    <w:p w14:paraId="7D09770A" w14:textId="77777777" w:rsidR="00985C91" w:rsidRPr="00985C91" w:rsidRDefault="00985C91" w:rsidP="00985C9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The photograph must be your own work.</w:t>
      </w:r>
    </w:p>
    <w:p w14:paraId="6F28C1F3" w14:textId="77777777" w:rsidR="00985C91" w:rsidRPr="00985C91" w:rsidRDefault="00985C91" w:rsidP="00985C9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By entering, you consent to the use of your photograph in </w:t>
      </w:r>
      <w:r w:rsidRPr="00985C91">
        <w:rPr>
          <w:rFonts w:ascii="Times New Roman" w:eastAsia="Times New Roman" w:hAnsi="Times New Roman" w:cs="Times New Roman"/>
          <w:b/>
          <w:bCs/>
          <w:kern w:val="0"/>
          <w:sz w:val="24"/>
          <w:szCs w:val="24"/>
          <w:lang w:eastAsia="en-GB"/>
          <w14:ligatures w14:val="none"/>
        </w:rPr>
        <w:t>Sandwell Council’s marketing materials, publications, and displays</w:t>
      </w:r>
      <w:r w:rsidRPr="00985C91">
        <w:rPr>
          <w:rFonts w:ascii="Times New Roman" w:eastAsia="Times New Roman" w:hAnsi="Times New Roman" w:cs="Times New Roman"/>
          <w:kern w:val="0"/>
          <w:sz w:val="24"/>
          <w:szCs w:val="24"/>
          <w:lang w:eastAsia="en-GB"/>
          <w14:ligatures w14:val="none"/>
        </w:rPr>
        <w:t>.</w:t>
      </w:r>
    </w:p>
    <w:p w14:paraId="09A58948" w14:textId="77777777" w:rsidR="00985C91" w:rsidRPr="00985C91" w:rsidRDefault="00985C91" w:rsidP="00985C9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The winning entry will be awarded at the </w:t>
      </w:r>
      <w:r w:rsidRPr="00985C91">
        <w:rPr>
          <w:rFonts w:ascii="Times New Roman" w:eastAsia="Times New Roman" w:hAnsi="Times New Roman" w:cs="Times New Roman"/>
          <w:b/>
          <w:bCs/>
          <w:kern w:val="0"/>
          <w:sz w:val="24"/>
          <w:szCs w:val="24"/>
          <w:lang w:eastAsia="en-GB"/>
          <w14:ligatures w14:val="none"/>
        </w:rPr>
        <w:t>Knife Angel Closing Ceremony</w:t>
      </w:r>
      <w:r w:rsidRPr="00985C91">
        <w:rPr>
          <w:rFonts w:ascii="Times New Roman" w:eastAsia="Times New Roman" w:hAnsi="Times New Roman" w:cs="Times New Roman"/>
          <w:kern w:val="0"/>
          <w:sz w:val="24"/>
          <w:szCs w:val="24"/>
          <w:lang w:eastAsia="en-GB"/>
          <w14:ligatures w14:val="none"/>
        </w:rPr>
        <w:t xml:space="preserve"> on </w:t>
      </w:r>
      <w:r w:rsidRPr="00985C91">
        <w:rPr>
          <w:rFonts w:ascii="Times New Roman" w:eastAsia="Times New Roman" w:hAnsi="Times New Roman" w:cs="Times New Roman"/>
          <w:b/>
          <w:bCs/>
          <w:kern w:val="0"/>
          <w:sz w:val="24"/>
          <w:szCs w:val="24"/>
          <w:lang w:eastAsia="en-GB"/>
          <w14:ligatures w14:val="none"/>
        </w:rPr>
        <w:t>29 October 2024</w:t>
      </w:r>
      <w:r w:rsidRPr="00985C91">
        <w:rPr>
          <w:rFonts w:ascii="Times New Roman" w:eastAsia="Times New Roman" w:hAnsi="Times New Roman" w:cs="Times New Roman"/>
          <w:kern w:val="0"/>
          <w:sz w:val="24"/>
          <w:szCs w:val="24"/>
          <w:lang w:eastAsia="en-GB"/>
          <w14:ligatures w14:val="none"/>
        </w:rPr>
        <w:t>.</w:t>
      </w:r>
    </w:p>
    <w:p w14:paraId="2E904854" w14:textId="58B73EC5" w:rsidR="00985C91" w:rsidRPr="00985C91" w:rsidRDefault="00985C91" w:rsidP="00985C9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All information will be processed in accordance with </w:t>
      </w:r>
      <w:r w:rsidRPr="00985C91">
        <w:rPr>
          <w:rFonts w:ascii="Times New Roman" w:eastAsia="Times New Roman" w:hAnsi="Times New Roman" w:cs="Times New Roman"/>
          <w:b/>
          <w:bCs/>
          <w:kern w:val="0"/>
          <w:sz w:val="24"/>
          <w:szCs w:val="24"/>
          <w:lang w:eastAsia="en-GB"/>
          <w14:ligatures w14:val="none"/>
        </w:rPr>
        <w:t>UK GDPR</w:t>
      </w:r>
      <w:r w:rsidRPr="00985C91">
        <w:rPr>
          <w:rFonts w:ascii="Times New Roman" w:eastAsia="Times New Roman" w:hAnsi="Times New Roman" w:cs="Times New Roman"/>
          <w:kern w:val="0"/>
          <w:sz w:val="24"/>
          <w:szCs w:val="24"/>
          <w:lang w:eastAsia="en-GB"/>
          <w14:ligatures w14:val="none"/>
        </w:rPr>
        <w:t xml:space="preserve"> and the </w:t>
      </w:r>
      <w:r w:rsidRPr="00985C91">
        <w:rPr>
          <w:rFonts w:ascii="Times New Roman" w:eastAsia="Times New Roman" w:hAnsi="Times New Roman" w:cs="Times New Roman"/>
          <w:b/>
          <w:bCs/>
          <w:kern w:val="0"/>
          <w:sz w:val="24"/>
          <w:szCs w:val="24"/>
          <w:lang w:eastAsia="en-GB"/>
          <w14:ligatures w14:val="none"/>
        </w:rPr>
        <w:t>Data Protection Act 2018</w:t>
      </w:r>
      <w:r w:rsidRPr="00985C91">
        <w:rPr>
          <w:rFonts w:ascii="Times New Roman" w:eastAsia="Times New Roman" w:hAnsi="Times New Roman" w:cs="Times New Roman"/>
          <w:kern w:val="0"/>
          <w:sz w:val="24"/>
          <w:szCs w:val="24"/>
          <w:lang w:eastAsia="en-GB"/>
          <w14:ligatures w14:val="none"/>
        </w:rPr>
        <w:t xml:space="preserve">, and held only for the purposes of the competition. </w:t>
      </w:r>
      <w:hyperlink r:id="rId8" w:history="1">
        <w:r w:rsidRPr="00985C91">
          <w:rPr>
            <w:rFonts w:ascii="Times New Roman" w:eastAsia="Times New Roman" w:hAnsi="Times New Roman" w:cs="Times New Roman"/>
            <w:color w:val="0000FF"/>
            <w:kern w:val="0"/>
            <w:sz w:val="24"/>
            <w:szCs w:val="24"/>
            <w:u w:val="single"/>
            <w:lang w:eastAsia="en-GB"/>
            <w14:ligatures w14:val="none"/>
          </w:rPr>
          <w:t>www.sandwell.gov.uk/privacynotice</w:t>
        </w:r>
      </w:hyperlink>
    </w:p>
    <w:p w14:paraId="703388B1" w14:textId="2A009AD2" w:rsidR="00985C91" w:rsidRPr="00985C91" w:rsidRDefault="00985C91" w:rsidP="00985C9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85C91">
        <w:rPr>
          <w:rFonts w:ascii="Times New Roman" w:eastAsia="Times New Roman" w:hAnsi="Times New Roman" w:cs="Times New Roman"/>
          <w:kern w:val="0"/>
          <w:sz w:val="24"/>
          <w:szCs w:val="24"/>
          <w:lang w:eastAsia="en-GB"/>
          <w14:ligatures w14:val="none"/>
        </w:rPr>
        <w:t xml:space="preserve">For more details, please visit: </w:t>
      </w:r>
      <w:hyperlink r:id="rId9" w:history="1">
        <w:r w:rsidRPr="00985C91">
          <w:rPr>
            <w:rFonts w:ascii="Times New Roman" w:eastAsia="Times New Roman" w:hAnsi="Times New Roman" w:cs="Times New Roman"/>
            <w:color w:val="0000FF"/>
            <w:kern w:val="0"/>
            <w:sz w:val="24"/>
            <w:szCs w:val="24"/>
            <w:u w:val="single"/>
            <w:lang w:eastAsia="en-GB"/>
            <w14:ligatures w14:val="none"/>
          </w:rPr>
          <w:t>www.sandwell.gov.uk/knifeangel</w:t>
        </w:r>
      </w:hyperlink>
    </w:p>
    <w:sectPr w:rsidR="00985C91" w:rsidRPr="00985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350"/>
    <w:multiLevelType w:val="multilevel"/>
    <w:tmpl w:val="479A3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37B7"/>
    <w:multiLevelType w:val="multilevel"/>
    <w:tmpl w:val="5D5E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86D30"/>
    <w:multiLevelType w:val="multilevel"/>
    <w:tmpl w:val="2148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57EBD"/>
    <w:multiLevelType w:val="multilevel"/>
    <w:tmpl w:val="B8424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D632D"/>
    <w:multiLevelType w:val="multilevel"/>
    <w:tmpl w:val="E48EA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91AF7"/>
    <w:multiLevelType w:val="multilevel"/>
    <w:tmpl w:val="402A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65B99"/>
    <w:multiLevelType w:val="multilevel"/>
    <w:tmpl w:val="8CC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02B97"/>
    <w:multiLevelType w:val="multilevel"/>
    <w:tmpl w:val="04B0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13B43"/>
    <w:multiLevelType w:val="multilevel"/>
    <w:tmpl w:val="539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C482F"/>
    <w:multiLevelType w:val="multilevel"/>
    <w:tmpl w:val="F29E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02134">
    <w:abstractNumId w:val="2"/>
  </w:num>
  <w:num w:numId="2" w16cid:durableId="1959532900">
    <w:abstractNumId w:val="9"/>
  </w:num>
  <w:num w:numId="3" w16cid:durableId="1409428302">
    <w:abstractNumId w:val="4"/>
  </w:num>
  <w:num w:numId="4" w16cid:durableId="676004430">
    <w:abstractNumId w:val="8"/>
  </w:num>
  <w:num w:numId="5" w16cid:durableId="628708776">
    <w:abstractNumId w:val="1"/>
  </w:num>
  <w:num w:numId="6" w16cid:durableId="264701600">
    <w:abstractNumId w:val="0"/>
  </w:num>
  <w:num w:numId="7" w16cid:durableId="477040522">
    <w:abstractNumId w:val="5"/>
  </w:num>
  <w:num w:numId="8" w16cid:durableId="1243835265">
    <w:abstractNumId w:val="3"/>
  </w:num>
  <w:num w:numId="9" w16cid:durableId="869805321">
    <w:abstractNumId w:val="7"/>
  </w:num>
  <w:num w:numId="10" w16cid:durableId="1072699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91"/>
    <w:rsid w:val="002711F1"/>
    <w:rsid w:val="00636167"/>
    <w:rsid w:val="006F6D65"/>
    <w:rsid w:val="00985C91"/>
    <w:rsid w:val="00F56655"/>
    <w:rsid w:val="00F8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8A95"/>
  <w15:chartTrackingRefBased/>
  <w15:docId w15:val="{ED5A872F-8D7C-42B1-BA71-744012FE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5C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C9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85C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5C91"/>
    <w:rPr>
      <w:b/>
      <w:bCs/>
    </w:rPr>
  </w:style>
  <w:style w:type="character" w:styleId="Hyperlink">
    <w:name w:val="Hyperlink"/>
    <w:basedOn w:val="DefaultParagraphFont"/>
    <w:uiPriority w:val="99"/>
    <w:semiHidden/>
    <w:unhideWhenUsed/>
    <w:rsid w:val="0098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9248">
      <w:bodyDiv w:val="1"/>
      <w:marLeft w:val="0"/>
      <w:marRight w:val="0"/>
      <w:marTop w:val="0"/>
      <w:marBottom w:val="0"/>
      <w:divBdr>
        <w:top w:val="none" w:sz="0" w:space="0" w:color="auto"/>
        <w:left w:val="none" w:sz="0" w:space="0" w:color="auto"/>
        <w:bottom w:val="none" w:sz="0" w:space="0" w:color="auto"/>
        <w:right w:val="none" w:sz="0" w:space="0" w:color="auto"/>
      </w:divBdr>
    </w:div>
    <w:div w:id="17577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meez1_akhtar\AppData\Local\Microsoft\Windows\INetCache\Content.Outlook\0P4S7D6N\www.sandwell.gov.uk\privacynotice" TargetMode="External"/><Relationship Id="rId3" Type="http://schemas.openxmlformats.org/officeDocument/2006/relationships/settings" Target="settings.xml"/><Relationship Id="rId7" Type="http://schemas.openxmlformats.org/officeDocument/2006/relationships/hyperlink" Target="https://x.com/SaferSand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ofile.php?id=61566638394146" TargetMode="External"/><Relationship Id="rId11" Type="http://schemas.openxmlformats.org/officeDocument/2006/relationships/theme" Target="theme/theme1.xml"/><Relationship Id="rId5" Type="http://schemas.openxmlformats.org/officeDocument/2006/relationships/hyperlink" Target="https://www.instagram.com/knifeangelsandwe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rameez1_akhtar\AppData\Local\Microsoft\Windows\INetCache\Content.Outlook\0P4S7D6N\www.sandwell.gov.uk\knifean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Sims</dc:creator>
  <cp:keywords/>
  <dc:description/>
  <cp:lastModifiedBy>Rameez1 Akhtar</cp:lastModifiedBy>
  <cp:revision>2</cp:revision>
  <dcterms:created xsi:type="dcterms:W3CDTF">2024-10-07T14:38:00Z</dcterms:created>
  <dcterms:modified xsi:type="dcterms:W3CDTF">2024-10-07T14:38:00Z</dcterms:modified>
</cp:coreProperties>
</file>